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3314d0ad3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GREVERUD BOLIG AS.</w:t>
      </w:r>
    </w:p>
    <w:sectPr>
      <w:headerReference xmlns:r="http://schemas.openxmlformats.org/officeDocument/2006/relationships" w:type="default" r:id="Red90b091215146c2"/>
      <w:footerReference xmlns:r="http://schemas.openxmlformats.org/officeDocument/2006/relationships" w:type="default" r:id="Rafe7ff1c2263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GREVERUD BOLIG AS   ·   Org.nr 917 779 708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GREVERUD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0b091215146c2" /><Relationship Type="http://schemas.openxmlformats.org/officeDocument/2006/relationships/footer" Target="/word/footer1.xml" Id="Rafe7ff1c22634316" /></Relationships>
</file>