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00dc215af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AZETS NORWAY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0f0bc58c2ea14cdb"/>
      <w:footerReference xmlns:r="http://schemas.openxmlformats.org/officeDocument/2006/relationships" w:type="default" r:id="R5c29ef253d58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bc58c2ea14cdb" /><Relationship Type="http://schemas.openxmlformats.org/officeDocument/2006/relationships/footer" Target="/word/footer1.xml" Id="R5c29ef253d584361" /></Relationships>
</file>