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b2f419983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BETA INVESTMENT HOLDING AS.</w:t>
      </w:r>
    </w:p>
    <w:sectPr>
      <w:headerReference xmlns:r="http://schemas.openxmlformats.org/officeDocument/2006/relationships" w:type="default" r:id="Ra81cafc19e8a4a68"/>
      <w:footerReference xmlns:r="http://schemas.openxmlformats.org/officeDocument/2006/relationships" w:type="default" r:id="Re1d2be511cbe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cafc19e8a4a68" /><Relationship Type="http://schemas.openxmlformats.org/officeDocument/2006/relationships/footer" Target="/word/footer1.xml" Id="Re1d2be511cbe4dec" /></Relationships>
</file>