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877e8546c4a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SVEINSSON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SVEINSSON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b590401784483e"/>
      <w:footerReference xmlns:r="http://schemas.openxmlformats.org/officeDocument/2006/relationships" w:type="default" r:id="R74fc3e2930db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SVEINSSON ANLEGG AS   ·   Org.nr 917 816 085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SVEINSSON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b590401784483e" /><Relationship Type="http://schemas.openxmlformats.org/officeDocument/2006/relationships/footer" Target="/word/footer1.xml" Id="R74fc3e2930db427c" /></Relationships>
</file>