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4b968138d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FALCO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FALCO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86d1cac924e2b"/>
      <w:footerReference xmlns:r="http://schemas.openxmlformats.org/officeDocument/2006/relationships" w:type="default" r:id="R6d8a9b8f23b4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FALCO HOLDING   ·   Org.nr 917 824 754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FALCO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86d1cac924e2b" /><Relationship Type="http://schemas.openxmlformats.org/officeDocument/2006/relationships/footer" Target="/word/footer1.xml" Id="R6d8a9b8f23b444c6" /></Relationships>
</file>