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7e5632ac1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KK UTEMILJØ AS.</w:t>
      </w:r>
    </w:p>
    <w:sectPr>
      <w:headerReference xmlns:r="http://schemas.openxmlformats.org/officeDocument/2006/relationships" w:type="default" r:id="Rd0a2e69c12584876"/>
      <w:footerReference xmlns:r="http://schemas.openxmlformats.org/officeDocument/2006/relationships" w:type="default" r:id="R0313d1d8c03d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UTEMILJØ AS   ·   Org.nr 917 843 708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a2e69c12584876" /><Relationship Type="http://schemas.openxmlformats.org/officeDocument/2006/relationships/footer" Target="/word/footer1.xml" Id="R0313d1d8c03d4f28" /></Relationships>
</file>