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7e3e3e5214f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SAGARMATHA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SAGARMATHA AS</w:t>
      </w:r>
    </w:p>
    <w:sectPr>
      <w:headerReference xmlns:r="http://schemas.openxmlformats.org/officeDocument/2006/relationships" w:type="default" r:id="R1fc496d2c93d44fb"/>
      <w:footerReference xmlns:r="http://schemas.openxmlformats.org/officeDocument/2006/relationships" w:type="default" r:id="Rc63c2a9c7637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SAGARMATHA AS   ·   Org.nr 917 856 532   ·   Bjørkumvegen 7   ·   6907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SAGARMATHA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496d2c93d44fb" /><Relationship Type="http://schemas.openxmlformats.org/officeDocument/2006/relationships/footer" Target="/word/footer1.xml" Id="Rc63c2a9c763745a9" /></Relationships>
</file>