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1337562d8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SØRLANDSTRYKK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SØRLANDSTRYKK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313aef1554082"/>
      <w:footerReference xmlns:r="http://schemas.openxmlformats.org/officeDocument/2006/relationships" w:type="default" r:id="R35f9e35263c6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SØRLANDSTRYKK AS   ·   Org.nr 917 868 247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SØRLANDSTRYKK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313aef1554082" /><Relationship Type="http://schemas.openxmlformats.org/officeDocument/2006/relationships/footer" Target="/word/footer1.xml" Id="R35f9e35263c646c7" /></Relationships>
</file>