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2fc8ecec3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ELWA HOLDING AS</w:t>
      </w:r>
    </w:p>
    <w:sectPr>
      <w:headerReference xmlns:r="http://schemas.openxmlformats.org/officeDocument/2006/relationships" w:type="default" r:id="R5ef4948eeca74451"/>
      <w:footerReference xmlns:r="http://schemas.openxmlformats.org/officeDocument/2006/relationships" w:type="default" r:id="R3e4801b2d69e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4948eeca74451" /><Relationship Type="http://schemas.openxmlformats.org/officeDocument/2006/relationships/footer" Target="/word/footer1.xml" Id="R3e4801b2d69e4c79" /></Relationships>
</file>