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3a30dd69e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RØSI AS</w:t>
      </w:r>
    </w:p>
    <w:sectPr>
      <w:headerReference xmlns:r="http://schemas.openxmlformats.org/officeDocument/2006/relationships" w:type="default" r:id="R47f2661daf1046ae"/>
      <w:footerReference xmlns:r="http://schemas.openxmlformats.org/officeDocument/2006/relationships" w:type="default" r:id="R5948319ffed7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RØSI AS   ·   Org.nr 917 871 701   ·   Energivegen 9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2661daf1046ae" /><Relationship Type="http://schemas.openxmlformats.org/officeDocument/2006/relationships/footer" Target="/word/footer1.xml" Id="R5948319ffed74167" /></Relationships>
</file>