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1c41fecb64d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RØSI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RØSI AS</w:t>
      </w:r>
    </w:p>
    <w:sectPr>
      <w:headerReference xmlns:r="http://schemas.openxmlformats.org/officeDocument/2006/relationships" w:type="default" r:id="Rb0367c5d5e7e44c8"/>
      <w:footerReference xmlns:r="http://schemas.openxmlformats.org/officeDocument/2006/relationships" w:type="default" r:id="R65f15063662f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RØSI AS   ·   Org.nr 917 871 701   ·   Energivegen 9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67c5d5e7e44c8" /><Relationship Type="http://schemas.openxmlformats.org/officeDocument/2006/relationships/footer" Target="/word/footer1.xml" Id="R65f15063662f4097" /></Relationships>
</file>