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5663ebed3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THERESESGATE 31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THERESESGATE 31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d8475cdb646f2"/>
      <w:footerReference xmlns:r="http://schemas.openxmlformats.org/officeDocument/2006/relationships" w:type="default" r:id="Re41133ad89f0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THERESESGATE 31 EIENDOM AS   ·   Org.nr 917 877 505   ·   Frederik Stangs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THERESESGATE 31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d8475cdb646f2" /><Relationship Type="http://schemas.openxmlformats.org/officeDocument/2006/relationships/footer" Target="/word/footer1.xml" Id="Re41133ad89f04c7f" /></Relationships>
</file>