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45c0f74fc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WÆRP REGNSKAP AS</w:t>
      </w:r>
    </w:p>
    <w:sectPr>
      <w:headerReference xmlns:r="http://schemas.openxmlformats.org/officeDocument/2006/relationships" w:type="default" r:id="Ra5bb855c369746bd"/>
      <w:footerReference xmlns:r="http://schemas.openxmlformats.org/officeDocument/2006/relationships" w:type="default" r:id="R85ecdf5bc226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WÆRP REGNSKAP AS   ·   Org.nr 917 894 558   ·   Uvdalsvegen 16B   ·   3630 RØDBERG   ·   Tlf. 32 74 14 30   ·   post@waerp-regnskap.no   ·   www.waerp-regnskap.no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WÆRP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b855c369746bd" /><Relationship Type="http://schemas.openxmlformats.org/officeDocument/2006/relationships/footer" Target="/word/footer1.xml" Id="R85ecdf5bc22644f1" /></Relationships>
</file>