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efad9d53b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c4c61efc944e0"/>
      <w:footerReference xmlns:r="http://schemas.openxmlformats.org/officeDocument/2006/relationships" w:type="default" r:id="Rd2ae74120f9b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IHG INVEST AS   ·   Org.nr 917 916 640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c4c61efc944e0" /><Relationship Type="http://schemas.openxmlformats.org/officeDocument/2006/relationships/footer" Target="/word/footer1.xml" Id="Rd2ae74120f9b4eb1" /></Relationships>
</file>