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696b170c4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DØVIK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DØVIK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271bc498d4224"/>
      <w:footerReference xmlns:r="http://schemas.openxmlformats.org/officeDocument/2006/relationships" w:type="default" r:id="Rab883b736c76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271bc498d4224" /><Relationship Type="http://schemas.openxmlformats.org/officeDocument/2006/relationships/footer" Target="/word/footer1.xml" Id="Rab883b736c764f27" /></Relationships>
</file>