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6a159b445045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BERGSHAGEN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BERGSHAGEN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c3fb89224f4ac7"/>
      <w:footerReference xmlns:r="http://schemas.openxmlformats.org/officeDocument/2006/relationships" w:type="default" r:id="R319a4073477849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BERGSHAGEN EIENDOM AS   ·   Org.nr 918 054 367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BERGSHAGEN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c3fb89224f4ac7" /><Relationship Type="http://schemas.openxmlformats.org/officeDocument/2006/relationships/footer" Target="/word/footer1.xml" Id="R319a40734778495c" /></Relationships>
</file>