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e78d222ea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ØSTERHUS INVESTERINGSSELSKAP AS</w:t>
      </w:r>
    </w:p>
    <w:sectPr>
      <w:headerReference xmlns:r="http://schemas.openxmlformats.org/officeDocument/2006/relationships" w:type="default" r:id="R5c3df757d3584ce0"/>
      <w:footerReference xmlns:r="http://schemas.openxmlformats.org/officeDocument/2006/relationships" w:type="default" r:id="Re7a88f66259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ØSTERHUS INVESTERINGSSELSKAP AS   ·   Org.nr 918 057 757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ØSTERHUS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f757d3584ce0" /><Relationship Type="http://schemas.openxmlformats.org/officeDocument/2006/relationships/footer" Target="/word/footer1.xml" Id="Re7a88f6625914e33" /></Relationships>
</file>