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8da492891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KAST FINANS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KAST FINANS AS</w:t>
      </w:r>
    </w:p>
    <w:sectPr>
      <w:headerReference xmlns:r="http://schemas.openxmlformats.org/officeDocument/2006/relationships" w:type="default" r:id="R7e0d5f62bab344ad"/>
      <w:footerReference xmlns:r="http://schemas.openxmlformats.org/officeDocument/2006/relationships" w:type="default" r:id="R9f9ee213c4f2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 FINANS AS   ·   Org.nr 918 083 766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0d5f62bab344ad" /><Relationship Type="http://schemas.openxmlformats.org/officeDocument/2006/relationships/footer" Target="/word/footer1.xml" Id="R9f9ee213c4f24341" /></Relationships>
</file>