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f21e842db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 MOBILITY AS</w:t>
      </w:r>
    </w:p>
    <w:sectPr>
      <w:headerReference xmlns:r="http://schemas.openxmlformats.org/officeDocument/2006/relationships" w:type="default" r:id="R5b0ad8f70ea04222"/>
      <w:footerReference xmlns:r="http://schemas.openxmlformats.org/officeDocument/2006/relationships" w:type="default" r:id="Re5dca239cf81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 MOBILITY AS   ·   Org.nr 918 083 871   ·   Flyplassvegen 24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 MOBILITY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ad8f70ea04222" /><Relationship Type="http://schemas.openxmlformats.org/officeDocument/2006/relationships/footer" Target="/word/footer1.xml" Id="Re5dca239cf814b61" /></Relationships>
</file>