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da3271b7c4e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O&amp;S HT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O&amp;S HT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041f1b4366485d"/>
      <w:footerReference xmlns:r="http://schemas.openxmlformats.org/officeDocument/2006/relationships" w:type="default" r:id="Ra32abfeed6e8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O&amp;S HT AS   ·   Org.nr 918 087 613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O&amp;S HT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41f1b4366485d" /><Relationship Type="http://schemas.openxmlformats.org/officeDocument/2006/relationships/footer" Target="/word/footer1.xml" Id="Ra32abfeed6e84c6d" /></Relationships>
</file>