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7385e5a09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SAKSBEHANDLER KARLSEN AS.</w:t>
      </w:r>
    </w:p>
    <w:sectPr>
      <w:headerReference xmlns:r="http://schemas.openxmlformats.org/officeDocument/2006/relationships" w:type="default" r:id="R1e4e1a3625674711"/>
      <w:footerReference xmlns:r="http://schemas.openxmlformats.org/officeDocument/2006/relationships" w:type="default" r:id="R455df533f3ec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SAKSBEHANDLER KARLSEN AS   ·   Org.nr 918 096 000   ·   Vikaneveien 271   ·   1622 GRESSVIK   ·   Tlf. 69 33 16 28   ·   post@saksbehandler.no   ·   www.saksbehandler.no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SAKSBEHANDLER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e1a3625674711" /><Relationship Type="http://schemas.openxmlformats.org/officeDocument/2006/relationships/footer" Target="/word/footer1.xml" Id="R455df533f3ec48ff" /></Relationships>
</file>