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602c0c9c2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SKYA REGNSKAP AS.</w:t>
      </w:r>
    </w:p>
    <w:sectPr>
      <w:headerReference xmlns:r="http://schemas.openxmlformats.org/officeDocument/2006/relationships" w:type="default" r:id="Rf8300d6bec934189"/>
      <w:footerReference xmlns:r="http://schemas.openxmlformats.org/officeDocument/2006/relationships" w:type="default" r:id="R9305655836f6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00d6bec934189" /><Relationship Type="http://schemas.openxmlformats.org/officeDocument/2006/relationships/footer" Target="/word/footer1.xml" Id="R9305655836f64c34" /></Relationships>
</file>