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522e7c076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A.LUND AVIATION</w:t>
      </w:r>
    </w:p>
    <w:sectPr>
      <w:headerReference xmlns:r="http://schemas.openxmlformats.org/officeDocument/2006/relationships" w:type="default" r:id="Rab772e2d450c4f37"/>
      <w:footerReference xmlns:r="http://schemas.openxmlformats.org/officeDocument/2006/relationships" w:type="default" r:id="R315702e858dc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A.LUND AVIATION   ·   Org.nr 918 123 784   ·   Rørestrandsveien 36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A.LUND AVIATION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72e2d450c4f37" /><Relationship Type="http://schemas.openxmlformats.org/officeDocument/2006/relationships/footer" Target="/word/footer1.xml" Id="R315702e858dc47c9" /></Relationships>
</file>