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181e92ef748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VINDBALEN AS</w:t>
      </w:r>
    </w:p>
    <w:sectPr>
      <w:headerReference xmlns:r="http://schemas.openxmlformats.org/officeDocument/2006/relationships" w:type="default" r:id="R6c05403e22994a15"/>
      <w:footerReference xmlns:r="http://schemas.openxmlformats.org/officeDocument/2006/relationships" w:type="default" r:id="R0b085a3c64f5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VINDBALEN AS   ·   Org.nr 918 187 197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VINDBALEN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5403e22994a15" /><Relationship Type="http://schemas.openxmlformats.org/officeDocument/2006/relationships/footer" Target="/word/footer1.xml" Id="R0b085a3c64f54282" /></Relationships>
</file>