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2019e61d5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SUNAYL HOLDING AS</w:t>
      </w:r>
    </w:p>
    <w:sectPr>
      <w:headerReference xmlns:r="http://schemas.openxmlformats.org/officeDocument/2006/relationships" w:type="default" r:id="R997bacef9cac4186"/>
      <w:footerReference xmlns:r="http://schemas.openxmlformats.org/officeDocument/2006/relationships" w:type="default" r:id="Re87e8e64adaa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SUNAYL HOLDING AS   ·   Org.nr 918 190 899   ·   c/o Jan Magnar Gundersen, Holteveien 7C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SUNAYL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bacef9cac4186" /><Relationship Type="http://schemas.openxmlformats.org/officeDocument/2006/relationships/footer" Target="/word/footer1.xml" Id="Re87e8e64adaa4813" /></Relationships>
</file>