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c393185d8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HEITMANN &amp; 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HEITMANN &amp; 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1f0dcda7442fb"/>
      <w:footerReference xmlns:r="http://schemas.openxmlformats.org/officeDocument/2006/relationships" w:type="default" r:id="R24382ea8845b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HEITMANN &amp; SON AS   ·   Org.nr 918 199 764   ·   Husvikholmen 10   ·   1443 DRØBAK   ·   Tlf. 64 90 70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HEITMANN &amp; 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1f0dcda7442fb" /><Relationship Type="http://schemas.openxmlformats.org/officeDocument/2006/relationships/footer" Target="/word/footer1.xml" Id="R24382ea8845b485d" /></Relationships>
</file>