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f536e2940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FRITIDSSERVICE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FRITIDSSERVICE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9f9266b594c5e"/>
      <w:footerReference xmlns:r="http://schemas.openxmlformats.org/officeDocument/2006/relationships" w:type="default" r:id="R055782aa7f1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FRITIDSSERVICE AS   ·   Org.nr 918 270 558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FRITIDSSERVICE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9f9266b594c5e" /><Relationship Type="http://schemas.openxmlformats.org/officeDocument/2006/relationships/footer" Target="/word/footer1.xml" Id="R055782aa7f19476c" /></Relationships>
</file>