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7e217a3c8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DAMPERIET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DAMPERIET HOLDING AS</w:t>
      </w:r>
    </w:p>
    <w:sectPr>
      <w:headerReference xmlns:r="http://schemas.openxmlformats.org/officeDocument/2006/relationships" w:type="default" r:id="Ref575c3f61234ee3"/>
      <w:footerReference xmlns:r="http://schemas.openxmlformats.org/officeDocument/2006/relationships" w:type="default" r:id="Ra06fb5ee6afe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75c3f61234ee3" /><Relationship Type="http://schemas.openxmlformats.org/officeDocument/2006/relationships/footer" Target="/word/footer1.xml" Id="Ra06fb5ee6afe4e69" /></Relationships>
</file>