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b38de2c16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EIENDOM AS</w:t>
      </w:r>
    </w:p>
    <w:sectPr>
      <w:headerReference xmlns:r="http://schemas.openxmlformats.org/officeDocument/2006/relationships" w:type="default" r:id="R1b7b3e795ee94a0c"/>
      <w:footerReference xmlns:r="http://schemas.openxmlformats.org/officeDocument/2006/relationships" w:type="default" r:id="R71263e2baf71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EIENDOM AS   ·   Org.nr 918 307 842   ·   Hvittingfossveien 215A   ·   3089 HOLMESTRAND   ·   jens-petter.aven@eess.no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3e795ee94a0c" /><Relationship Type="http://schemas.openxmlformats.org/officeDocument/2006/relationships/footer" Target="/word/footer1.xml" Id="R71263e2baf7145f3" /></Relationships>
</file>