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29adbc3e1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VIDHAUGEN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VIDHAUGEN INVEST AS</w:t>
      </w:r>
    </w:p>
    <w:sectPr>
      <w:headerReference xmlns:r="http://schemas.openxmlformats.org/officeDocument/2006/relationships" w:type="default" r:id="R1685144716614388"/>
      <w:footerReference xmlns:r="http://schemas.openxmlformats.org/officeDocument/2006/relationships" w:type="default" r:id="R68d3a8d081f0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VIDHAUGEN INVEST AS   ·   Org.nr 918 322 736   ·   Vidhaugen 35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5144716614388" /><Relationship Type="http://schemas.openxmlformats.org/officeDocument/2006/relationships/footer" Target="/word/footer1.xml" Id="R68d3a8d081f04bd6" /></Relationships>
</file>