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1ca8c98da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BLINDHEIM KRAN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BLINDHEIM KRAN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b7d8c0a514430"/>
      <w:footerReference xmlns:r="http://schemas.openxmlformats.org/officeDocument/2006/relationships" w:type="default" r:id="R82db2e318f7a41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BLINDHEIM KRAN AS   ·   Org.nr 918 329 293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BLINDHEIM KRAN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b7d8c0a514430" /><Relationship Type="http://schemas.openxmlformats.org/officeDocument/2006/relationships/footer" Target="/word/footer1.xml" Id="R82db2e318f7a415b" /></Relationships>
</file>