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030d2b00348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LUCIDTECH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LUCIDTECH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0db99b910148dc"/>
      <w:footerReference xmlns:r="http://schemas.openxmlformats.org/officeDocument/2006/relationships" w:type="default" r:id="R54a22df8f455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LUCIDTECH AS   ·   Org.nr 918 345 787   ·   Bentsebrugata 31E   ·   0469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LUCIDTECH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db99b910148dc" /><Relationship Type="http://schemas.openxmlformats.org/officeDocument/2006/relationships/footer" Target="/word/footer1.xml" Id="R54a22df8f455432f" /></Relationships>
</file>