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5e85aa542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VESTERÅLEN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VESTERÅLEN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2b7df0b9644fd"/>
      <w:footerReference xmlns:r="http://schemas.openxmlformats.org/officeDocument/2006/relationships" w:type="default" r:id="R1df4c377100948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VESTERÅLEN EIENDOM AS   ·   Org.nr 918 375 511   ·   Omvikdalsvegen 160   ·   5464 DIMMELSVIK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VESTERÅLEN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2b7df0b9644fd" /><Relationship Type="http://schemas.openxmlformats.org/officeDocument/2006/relationships/footer" Target="/word/footer1.xml" Id="R1df4c3771009481a" /></Relationships>
</file>