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8edf45c8e42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REVOLV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REVOLV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618e3b674c4b9a"/>
      <w:footerReference xmlns:r="http://schemas.openxmlformats.org/officeDocument/2006/relationships" w:type="default" r:id="R42ef84f1c26e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REVOLV AS   ·   Org.nr 918 409 521   ·   Grundingen 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REVOLV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18e3b674c4b9a" /><Relationship Type="http://schemas.openxmlformats.org/officeDocument/2006/relationships/footer" Target="/word/footer1.xml" Id="R42ef84f1c26e4c35" /></Relationships>
</file>