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808cbaa8143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SKAIPE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Sirevåg,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SKAIPE AS</w:t>
      </w:r>
    </w:p>
    <w:sectPr>
      <w:headerReference xmlns:r="http://schemas.openxmlformats.org/officeDocument/2006/relationships" w:type="default" r:id="R0c74ea2893434a7b"/>
      <w:footerReference xmlns:r="http://schemas.openxmlformats.org/officeDocument/2006/relationships" w:type="default" r:id="Rf31ef625a1ad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4ea2893434a7b" /><Relationship Type="http://schemas.openxmlformats.org/officeDocument/2006/relationships/footer" Target="/word/footer1.xml" Id="Rf31ef625a1ad4cda" /></Relationships>
</file>