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fa2be3ba2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REGNSKAP AS</w:t>
      </w:r>
    </w:p>
    <w:sectPr>
      <w:headerReference xmlns:r="http://schemas.openxmlformats.org/officeDocument/2006/relationships" w:type="default" r:id="R5de65c2a5fed477f"/>
      <w:footerReference xmlns:r="http://schemas.openxmlformats.org/officeDocument/2006/relationships" w:type="default" r:id="Rd89f491a7ef2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REGNSKAP AS   ·   Org.nr 918 472 371   ·   Mosseveien 60A   ·   1640 RÅDE   ·   rr@raaderegnskap.no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65c2a5fed477f" /><Relationship Type="http://schemas.openxmlformats.org/officeDocument/2006/relationships/footer" Target="/word/footer1.xml" Id="Rd89f491a7ef2466d" /></Relationships>
</file>