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a5557247144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BARKERUD CAPITAL AS, org.nr 918 486 607,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4e0b98e2223b4488"/>
      <w:footerReference xmlns:r="http://schemas.openxmlformats.org/officeDocument/2006/relationships" w:type="default" r:id="Rac5c95dfb65b42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0b98e2223b4488" /><Relationship Type="http://schemas.openxmlformats.org/officeDocument/2006/relationships/footer" Target="/word/footer1.xml" Id="Rac5c95dfb65b420a" /></Relationships>
</file>