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c8b0f511a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KVITESEID FLIS OG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KVITESEID FLIS OG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b6a8ef8794e05"/>
      <w:footerReference xmlns:r="http://schemas.openxmlformats.org/officeDocument/2006/relationships" w:type="default" r:id="Ra7d9ce050c3f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KVITESEID FLIS OG MUR AS   ·   Org.nr 918 487 913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KVITESEID FLIS OG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b6a8ef8794e05" /><Relationship Type="http://schemas.openxmlformats.org/officeDocument/2006/relationships/footer" Target="/word/footer1.xml" Id="Ra7d9ce050c3f4fb5" /></Relationships>
</file>