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2e57c3bd564f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DAR&amp;B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Hommersåk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Hommersåk,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DAR&amp;B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4729e333944c8a"/>
      <w:footerReference xmlns:r="http://schemas.openxmlformats.org/officeDocument/2006/relationships" w:type="default" r:id="Rfa1e74fa7cbe45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DAR&amp;B AS   ·   Org.nr 918 508 570   ·   Teineveien 19   ·   4310 HOMMERSÅK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DAR&amp;B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4729e333944c8a" /><Relationship Type="http://schemas.openxmlformats.org/officeDocument/2006/relationships/footer" Target="/word/footer1.xml" Id="Rfa1e74fa7cbe4562" /></Relationships>
</file>