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3a4922e4f45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CEYLON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CEYLON HOLDING AS</w:t>
      </w:r>
    </w:p>
    <w:sectPr>
      <w:headerReference xmlns:r="http://schemas.openxmlformats.org/officeDocument/2006/relationships" w:type="default" r:id="R1052aa0528a24881"/>
      <w:footerReference xmlns:r="http://schemas.openxmlformats.org/officeDocument/2006/relationships" w:type="default" r:id="Rf672f2bd42d0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CEYLON HOLDING AS   ·   Org.nr 918 508 708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CEYLON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2aa0528a24881" /><Relationship Type="http://schemas.openxmlformats.org/officeDocument/2006/relationships/footer" Target="/word/footer1.xml" Id="Rf672f2bd42d04864" /></Relationships>
</file>