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e98ad274e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1b1ff0a6242de"/>
      <w:footerReference xmlns:r="http://schemas.openxmlformats.org/officeDocument/2006/relationships" w:type="default" r:id="Rb832d29556c7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ALTA AS   ·   Org.nr 918 536 639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1b1ff0a6242de" /><Relationship Type="http://schemas.openxmlformats.org/officeDocument/2006/relationships/footer" Target="/word/footer1.xml" Id="Rb832d29556c741e0" /></Relationships>
</file>