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5c37b4d9246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MALING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MALING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8c0ecb2a094981"/>
      <w:footerReference xmlns:r="http://schemas.openxmlformats.org/officeDocument/2006/relationships" w:type="default" r:id="Rca68b13bc178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MALING AS   ·   Org.nr 918 552 154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MALING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c0ecb2a094981" /><Relationship Type="http://schemas.openxmlformats.org/officeDocument/2006/relationships/footer" Target="/word/footer1.xml" Id="Rca68b13bc1784c3b" /></Relationships>
</file>