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c38166769f4e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SELANDER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SELANDER AS</w:t>
      </w:r>
    </w:p>
    <w:sectPr>
      <w:headerReference xmlns:r="http://schemas.openxmlformats.org/officeDocument/2006/relationships" w:type="default" r:id="R54a19af074994d2f"/>
      <w:footerReference xmlns:r="http://schemas.openxmlformats.org/officeDocument/2006/relationships" w:type="default" r:id="Ra0abbcba1a444d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SELANDER AS   ·   Org.nr 918 595 821   ·   Gamle Kongevei 28   ·   3269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a19af074994d2f" /><Relationship Type="http://schemas.openxmlformats.org/officeDocument/2006/relationships/footer" Target="/word/footer1.xml" Id="Ra0abbcba1a444d35" /></Relationships>
</file>