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64dd4897d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STAGENDA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STAGENDA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47727b1cae44ab"/>
      <w:footerReference xmlns:r="http://schemas.openxmlformats.org/officeDocument/2006/relationships" w:type="default" r:id="Re49114bb7e26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STAGENDA AS   ·   Org.nr 918 615 768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STAGENDA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7727b1cae44ab" /><Relationship Type="http://schemas.openxmlformats.org/officeDocument/2006/relationships/footer" Target="/word/footer1.xml" Id="Re49114bb7e264222" /></Relationships>
</file>