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90724e2f114e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Storebø,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TØMRARMESTER SØREIDE AS</w:t>
      </w:r>
    </w:p>
    <w:sectPr>
      <w:headerReference xmlns:r="http://schemas.openxmlformats.org/officeDocument/2006/relationships" w:type="default" r:id="Rf5086401f6544b9e"/>
      <w:footerReference xmlns:r="http://schemas.openxmlformats.org/officeDocument/2006/relationships" w:type="default" r:id="Rc59e535708f848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TØMRARMESTER SØREIDE AS   ·   Org.nr 918 627 898   ·   Storebøvegen 46   ·   5392 STOREBØ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TØMRARMESTER SØREIDE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086401f6544b9e" /><Relationship Type="http://schemas.openxmlformats.org/officeDocument/2006/relationships/footer" Target="/word/footer1.xml" Id="Rc59e535708f84863" /></Relationships>
</file>