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9b90415d8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JOHANNE ROGNDAL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JOHANNE ROGNDAL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e313c0f7594c03"/>
      <w:footerReference xmlns:r="http://schemas.openxmlformats.org/officeDocument/2006/relationships" w:type="default" r:id="Re96e824e14a8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 ROGNDAL AS   ·   Org.nr 918 645 284   ·   Gamle Ringeriksvei 37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 ROGNDAL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313c0f7594c03" /><Relationship Type="http://schemas.openxmlformats.org/officeDocument/2006/relationships/footer" Target="/word/footer1.xml" Id="Re96e824e14a848a3" /></Relationships>
</file>