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97e5bc41f42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JOHANNE ROGNDAL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JOHANNE ROGNDAL AS</w:t>
      </w:r>
    </w:p>
    <w:sectPr>
      <w:headerReference xmlns:r="http://schemas.openxmlformats.org/officeDocument/2006/relationships" w:type="default" r:id="Rab1e9ef7b56f41e2"/>
      <w:footerReference xmlns:r="http://schemas.openxmlformats.org/officeDocument/2006/relationships" w:type="default" r:id="R399ce862dd6a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JOHANNE ROGNDAL AS   ·   Org.nr 918 645 284   ·   Gamle Ringeriksvei 37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JOHANNE ROGNDAL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e9ef7b56f41e2" /><Relationship Type="http://schemas.openxmlformats.org/officeDocument/2006/relationships/footer" Target="/word/footer1.xml" Id="R399ce862dd6a4734" /></Relationships>
</file>