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dddfad9cf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ISAK &amp; ISAK HOLDING AS</w:t>
      </w:r>
    </w:p>
    <w:sectPr>
      <w:headerReference xmlns:r="http://schemas.openxmlformats.org/officeDocument/2006/relationships" w:type="default" r:id="R3f7d2c5350bb4a03"/>
      <w:footerReference xmlns:r="http://schemas.openxmlformats.org/officeDocument/2006/relationships" w:type="default" r:id="R39e0bcbcce39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 &amp; ISAK HOLDING AS   ·   Org.nr 918 696 210   ·   Smidsrødveien 171B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 &amp; ISAK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d2c5350bb4a03" /><Relationship Type="http://schemas.openxmlformats.org/officeDocument/2006/relationships/footer" Target="/word/footer1.xml" Id="R39e0bcbcce3945e8" /></Relationships>
</file>