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849c3f013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ISAK &amp; ISAK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 &amp; ISAK HOLDING AS</w:t>
      </w:r>
    </w:p>
    <w:sectPr>
      <w:headerReference xmlns:r="http://schemas.openxmlformats.org/officeDocument/2006/relationships" w:type="default" r:id="R19c4db9df385438a"/>
      <w:footerReference xmlns:r="http://schemas.openxmlformats.org/officeDocument/2006/relationships" w:type="default" r:id="Raedc8141f409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 &amp; ISAK HOLDING AS   ·   Org.nr 918 696 210   ·   Smidsrødveien 171B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 &amp; ISAK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4db9df385438a" /><Relationship Type="http://schemas.openxmlformats.org/officeDocument/2006/relationships/footer" Target="/word/footer1.xml" Id="Raedc8141f409426c" /></Relationships>
</file>