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6e656b0b0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HYRE AS</w:t>
      </w:r>
    </w:p>
    <w:sectPr>
      <w:headerReference xmlns:r="http://schemas.openxmlformats.org/officeDocument/2006/relationships" w:type="default" r:id="R4a10a73c3d114179"/>
      <w:footerReference xmlns:r="http://schemas.openxmlformats.org/officeDocument/2006/relationships" w:type="default" r:id="Rf9807998bf82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HYRE AS   ·   Org.nr 918 719 601   ·   0301-208/110, Christian Krohgs gate 16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0a73c3d114179" /><Relationship Type="http://schemas.openxmlformats.org/officeDocument/2006/relationships/footer" Target="/word/footer1.xml" Id="Rf9807998bf824457" /></Relationships>
</file>